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4925A2">
        <w:rPr>
          <w:rFonts w:ascii="Verdana" w:hAnsi="Verdana" w:cs="Arial"/>
        </w:rPr>
        <w:t>6</w:t>
      </w:r>
      <w:r w:rsidR="00780FA6">
        <w:rPr>
          <w:rFonts w:ascii="Verdana" w:hAnsi="Verdana" w:cs="Arial"/>
        </w:rPr>
        <w:t>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780FA6">
        <w:rPr>
          <w:rFonts w:ascii="Verdana" w:hAnsi="Verdana" w:cs="Arial"/>
        </w:rPr>
        <w:t xml:space="preserve">Yoldan ihdas, birleştirme, yola terk ve satış </w:t>
      </w:r>
      <w:r w:rsidR="00435C97">
        <w:rPr>
          <w:rFonts w:ascii="Verdana" w:hAnsi="Verdana" w:cs="Arial"/>
        </w:rPr>
        <w:t>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925A2">
        <w:rPr>
          <w:rFonts w:ascii="Verdana" w:hAnsi="Verdana"/>
        </w:rPr>
        <w:t>1</w:t>
      </w:r>
      <w:r w:rsidR="00780FA6">
        <w:rPr>
          <w:rFonts w:ascii="Verdana" w:hAnsi="Verdana"/>
        </w:rPr>
        <w:t>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780FA6">
        <w:rPr>
          <w:rFonts w:ascii="Verdana" w:hAnsi="Verdana"/>
        </w:rPr>
        <w:t>1036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</w:t>
      </w:r>
      <w:r w:rsidR="00780FA6">
        <w:rPr>
          <w:rFonts w:ascii="Verdana" w:hAnsi="Verdana" w:cs="Lucida Sans Unicode"/>
        </w:rPr>
        <w:t>Terakki</w:t>
      </w:r>
      <w:r w:rsidR="00435C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Mahallesi,</w:t>
      </w:r>
      <w:r w:rsidR="00780FA6">
        <w:rPr>
          <w:rFonts w:ascii="Verdana" w:hAnsi="Verdana" w:cs="Lucida Sans Unicode"/>
        </w:rPr>
        <w:t xml:space="preserve"> Tapunun</w:t>
      </w:r>
      <w:r w:rsidR="00EC3AA5">
        <w:rPr>
          <w:rFonts w:ascii="Verdana" w:hAnsi="Verdana" w:cs="Lucida Sans Unicode"/>
        </w:rPr>
        <w:t xml:space="preserve"> </w:t>
      </w:r>
      <w:r w:rsidR="00435C97">
        <w:rPr>
          <w:rFonts w:ascii="Verdana" w:hAnsi="Verdana" w:cs="Lucida Sans Unicode"/>
        </w:rPr>
        <w:t>F27b.01c.0</w:t>
      </w:r>
      <w:r w:rsidR="00515FC7">
        <w:rPr>
          <w:rFonts w:ascii="Verdana" w:hAnsi="Verdana" w:cs="Lucida Sans Unicode"/>
        </w:rPr>
        <w:t>3</w:t>
      </w:r>
      <w:r w:rsidR="00435C97">
        <w:rPr>
          <w:rFonts w:ascii="Verdana" w:hAnsi="Verdana" w:cs="Lucida Sans Unicode"/>
        </w:rPr>
        <w:t xml:space="preserve">d pafta, </w:t>
      </w:r>
      <w:r w:rsidR="00515FC7">
        <w:rPr>
          <w:rFonts w:ascii="Verdana" w:hAnsi="Verdana" w:cs="Lucida Sans Unicode"/>
        </w:rPr>
        <w:t>268</w:t>
      </w:r>
      <w:r w:rsidR="00435C97">
        <w:rPr>
          <w:rFonts w:ascii="Verdana" w:hAnsi="Verdana" w:cs="Lucida Sans Unicode"/>
        </w:rPr>
        <w:t xml:space="preserve"> ada, </w:t>
      </w:r>
      <w:r w:rsidR="00515FC7">
        <w:rPr>
          <w:rFonts w:ascii="Verdana" w:hAnsi="Verdana" w:cs="Lucida Sans Unicode"/>
        </w:rPr>
        <w:t xml:space="preserve">36 nolu </w:t>
      </w:r>
      <w:r w:rsidR="00435C97">
        <w:rPr>
          <w:rFonts w:ascii="Verdana" w:hAnsi="Verdana" w:cs="Lucida Sans Unicode"/>
        </w:rPr>
        <w:t xml:space="preserve">parselin </w:t>
      </w:r>
      <w:r w:rsidR="00515FC7">
        <w:rPr>
          <w:rFonts w:ascii="Verdana" w:hAnsi="Verdana" w:cs="Lucida Sans Unicode"/>
        </w:rPr>
        <w:t xml:space="preserve">güneyinde (a) ile gösterilen ve 268 ada, 36 ve 35 nolu parsellerin </w:t>
      </w:r>
      <w:r w:rsidR="00435C97">
        <w:rPr>
          <w:rFonts w:ascii="Verdana" w:hAnsi="Verdana" w:cs="Lucida Sans Unicode"/>
        </w:rPr>
        <w:t>kuzeyinde (</w:t>
      </w:r>
      <w:r w:rsidR="00515FC7">
        <w:rPr>
          <w:rFonts w:ascii="Verdana" w:hAnsi="Verdana" w:cs="Lucida Sans Unicode"/>
        </w:rPr>
        <w:t>b</w:t>
      </w:r>
      <w:r w:rsidR="00435C97">
        <w:rPr>
          <w:rFonts w:ascii="Verdana" w:hAnsi="Verdana" w:cs="Lucida Sans Unicode"/>
        </w:rPr>
        <w:t>) ile gösterilen yoldan ihdas işlem</w:t>
      </w:r>
      <w:r w:rsidR="00515FC7">
        <w:rPr>
          <w:rFonts w:ascii="Verdana" w:hAnsi="Verdana" w:cs="Lucida Sans Unicode"/>
        </w:rPr>
        <w:t>ler</w:t>
      </w:r>
      <w:r w:rsidR="00435C97">
        <w:rPr>
          <w:rFonts w:ascii="Verdana" w:hAnsi="Verdana" w:cs="Lucida Sans Unicode"/>
        </w:rPr>
        <w:t xml:space="preserve">i ve 2644 sayılı Tapu Kanununun 21.maddesi uyarınca Belediyemiz adına tescil edilecek olan (a) </w:t>
      </w:r>
      <w:r w:rsidR="00515FC7">
        <w:rPr>
          <w:rFonts w:ascii="Verdana" w:hAnsi="Verdana" w:cs="Lucida Sans Unicode"/>
        </w:rPr>
        <w:t xml:space="preserve">ve (b) </w:t>
      </w:r>
      <w:r w:rsidR="00435C97">
        <w:rPr>
          <w:rFonts w:ascii="Verdana" w:hAnsi="Verdana" w:cs="Lucida Sans Unicode"/>
        </w:rPr>
        <w:t xml:space="preserve">ile gösterilen parsel ile </w:t>
      </w:r>
      <w:r w:rsidR="00515FC7">
        <w:rPr>
          <w:rFonts w:ascii="Verdana" w:hAnsi="Verdana" w:cs="Lucida Sans Unicode"/>
        </w:rPr>
        <w:t>268</w:t>
      </w:r>
      <w:r w:rsidR="00435C97">
        <w:rPr>
          <w:rFonts w:ascii="Verdana" w:hAnsi="Verdana" w:cs="Lucida Sans Unicode"/>
        </w:rPr>
        <w:t xml:space="preserve"> ada, </w:t>
      </w:r>
      <w:r w:rsidR="00515FC7">
        <w:rPr>
          <w:rFonts w:ascii="Verdana" w:hAnsi="Verdana" w:cs="Lucida Sans Unicode"/>
        </w:rPr>
        <w:t>35</w:t>
      </w:r>
      <w:r w:rsidR="00435C97">
        <w:rPr>
          <w:rFonts w:ascii="Verdana" w:hAnsi="Verdana" w:cs="Lucida Sans Unicode"/>
        </w:rPr>
        <w:t xml:space="preserve"> ve </w:t>
      </w:r>
      <w:r w:rsidR="00515FC7">
        <w:rPr>
          <w:rFonts w:ascii="Verdana" w:hAnsi="Verdana" w:cs="Lucida Sans Unicode"/>
        </w:rPr>
        <w:t>36 nolu parsellerin birleştirme işlemi ve (A) ile gösterilen yola terk işlemleri</w:t>
      </w:r>
      <w:r w:rsidR="00435C97">
        <w:rPr>
          <w:rFonts w:ascii="Verdana" w:hAnsi="Verdana" w:cs="Lucida Sans Unicode"/>
        </w:rPr>
        <w:t xml:space="preserve"> 3194 sayılı İmar Kanununun 15.maddesi gereğince imara uygun olduğu ilgi yazıdan anlaşılmış olup;</w:t>
      </w:r>
    </w:p>
    <w:p w:rsidR="00435C97" w:rsidRDefault="00435C97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 ile ihdas sonucu oluşa</w:t>
      </w:r>
      <w:r w:rsidR="00515FC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</w:t>
      </w:r>
      <w:r w:rsidR="00EF7FC8">
        <w:rPr>
          <w:rFonts w:ascii="Verdana" w:hAnsi="Verdana" w:cs="Lucida Sans Unicode"/>
        </w:rPr>
        <w:t xml:space="preserve">imar artığı </w:t>
      </w:r>
      <w:r>
        <w:rPr>
          <w:rFonts w:ascii="Verdana" w:hAnsi="Verdana" w:cs="Lucida Sans Unicode"/>
        </w:rPr>
        <w:t xml:space="preserve">(a) ile gösterilen parselin Fiyat Takdir Komisyonunun belirlemiş olduğu </w:t>
      </w:r>
      <w:r w:rsidR="00406CF7" w:rsidRPr="004B192C">
        <w:rPr>
          <w:rFonts w:ascii="Verdana" w:hAnsi="Verdana" w:cs="Lucida Sans Unicode"/>
          <w:b/>
        </w:rPr>
        <w:t>12</w:t>
      </w:r>
      <w:r w:rsidRPr="004B192C">
        <w:rPr>
          <w:rFonts w:ascii="Verdana" w:hAnsi="Verdana" w:cs="Lucida Sans Unicode"/>
          <w:b/>
        </w:rPr>
        <w:t>.</w:t>
      </w:r>
      <w:r w:rsidR="00406CF7" w:rsidRPr="004B192C">
        <w:rPr>
          <w:rFonts w:ascii="Verdana" w:hAnsi="Verdana" w:cs="Lucida Sans Unicode"/>
          <w:b/>
        </w:rPr>
        <w:t>500</w:t>
      </w:r>
      <w:r w:rsidRPr="004B192C">
        <w:rPr>
          <w:rFonts w:ascii="Verdana" w:hAnsi="Verdana" w:cs="Lucida Sans Unicode"/>
          <w:b/>
        </w:rPr>
        <w:t>,</w:t>
      </w:r>
      <w:r w:rsidR="00406CF7" w:rsidRPr="004B192C">
        <w:rPr>
          <w:rFonts w:ascii="Verdana" w:hAnsi="Verdana" w:cs="Lucida Sans Unicode"/>
          <w:b/>
        </w:rPr>
        <w:t>0</w:t>
      </w:r>
      <w:r w:rsidRPr="004B192C">
        <w:rPr>
          <w:rFonts w:ascii="Verdana" w:hAnsi="Verdana" w:cs="Lucida Sans Unicode"/>
          <w:b/>
        </w:rPr>
        <w:t>0TL.</w:t>
      </w:r>
      <w:r w:rsidR="004B192C">
        <w:rPr>
          <w:rFonts w:ascii="Verdana" w:hAnsi="Verdana" w:cs="Lucida Sans Unicode"/>
          <w:b/>
        </w:rPr>
        <w:t xml:space="preserve"> (On iki bin beş yüz TL.)</w:t>
      </w:r>
      <w:r>
        <w:rPr>
          <w:rFonts w:ascii="Verdana" w:hAnsi="Verdana" w:cs="Lucida Sans Unicode"/>
        </w:rPr>
        <w:t xml:space="preserve"> bedell</w:t>
      </w:r>
      <w:r w:rsidR="00406CF7">
        <w:rPr>
          <w:rFonts w:ascii="Verdana" w:hAnsi="Verdana" w:cs="Lucida Sans Unicode"/>
        </w:rPr>
        <w:t>e,</w:t>
      </w:r>
      <w:r>
        <w:rPr>
          <w:rFonts w:ascii="Verdana" w:hAnsi="Verdana" w:cs="Lucida Sans Unicode"/>
        </w:rPr>
        <w:t xml:space="preserve"> </w:t>
      </w:r>
      <w:r w:rsidR="00406CF7">
        <w:rPr>
          <w:rFonts w:ascii="Verdana" w:hAnsi="Verdana" w:cs="Lucida Sans Unicode"/>
        </w:rPr>
        <w:t xml:space="preserve">yine ihdas sonucu oluşan </w:t>
      </w:r>
      <w:r w:rsidR="004B192C">
        <w:rPr>
          <w:rFonts w:ascii="Verdana" w:hAnsi="Verdana" w:cs="Lucida Sans Unicode"/>
        </w:rPr>
        <w:t xml:space="preserve">müstakil parsel vasfı taşımayan imar artığı (b) ile gösterilen parselin Fiyat Takdir Komisyonunun belirlemiş olduğu </w:t>
      </w:r>
      <w:r w:rsidR="004B192C" w:rsidRPr="004B192C">
        <w:rPr>
          <w:rFonts w:ascii="Verdana" w:hAnsi="Verdana" w:cs="Lucida Sans Unicode"/>
          <w:b/>
        </w:rPr>
        <w:t>8.290,00TL.</w:t>
      </w:r>
      <w:r w:rsidR="004B192C">
        <w:rPr>
          <w:rFonts w:ascii="Verdana" w:hAnsi="Verdana" w:cs="Lucida Sans Unicode"/>
        </w:rPr>
        <w:t xml:space="preserve"> </w:t>
      </w:r>
      <w:r w:rsidR="004B192C" w:rsidRPr="004B192C">
        <w:rPr>
          <w:rFonts w:ascii="Verdana" w:hAnsi="Verdana" w:cs="Lucida Sans Unicode"/>
          <w:b/>
        </w:rPr>
        <w:t>(Sekiz bin iki yüz doksan TL.)</w:t>
      </w:r>
      <w:r w:rsidR="004B192C">
        <w:rPr>
          <w:rFonts w:ascii="Verdana" w:hAnsi="Verdana" w:cs="Lucida Sans Unicode"/>
          <w:b/>
        </w:rPr>
        <w:t xml:space="preserve"> </w:t>
      </w:r>
      <w:r w:rsidR="004B192C">
        <w:rPr>
          <w:rFonts w:ascii="Verdana" w:hAnsi="Verdana" w:cs="Lucida Sans Unicode"/>
        </w:rPr>
        <w:t xml:space="preserve">bedelle </w:t>
      </w:r>
      <w:r w:rsidR="004B192C" w:rsidRPr="004B192C">
        <w:rPr>
          <w:rFonts w:ascii="Verdana" w:hAnsi="Verdana" w:cs="Lucida Sans Unicode"/>
          <w:b/>
        </w:rPr>
        <w:t>268 ada, 35 ve 36 nolu parsel maliklerine</w:t>
      </w:r>
      <w:r w:rsidR="004B192C">
        <w:rPr>
          <w:rFonts w:ascii="Verdana" w:hAnsi="Verdana" w:cs="Lucida Sans Unicode"/>
        </w:rPr>
        <w:t xml:space="preserve"> hisseleri oranında satışına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03E0"/>
    <w:rsid w:val="003F5429"/>
    <w:rsid w:val="00404D2D"/>
    <w:rsid w:val="00406CF7"/>
    <w:rsid w:val="0041349E"/>
    <w:rsid w:val="00423E2E"/>
    <w:rsid w:val="00433D83"/>
    <w:rsid w:val="00435C97"/>
    <w:rsid w:val="00444895"/>
    <w:rsid w:val="0047698A"/>
    <w:rsid w:val="00482F3A"/>
    <w:rsid w:val="004925A2"/>
    <w:rsid w:val="004A2B7B"/>
    <w:rsid w:val="004B192C"/>
    <w:rsid w:val="004B2DCF"/>
    <w:rsid w:val="004D1231"/>
    <w:rsid w:val="004E66A4"/>
    <w:rsid w:val="004E7E17"/>
    <w:rsid w:val="00505B45"/>
    <w:rsid w:val="00515FC7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419BA"/>
    <w:rsid w:val="0076126E"/>
    <w:rsid w:val="00763B68"/>
    <w:rsid w:val="00771471"/>
    <w:rsid w:val="00772B18"/>
    <w:rsid w:val="007769C3"/>
    <w:rsid w:val="00780FA6"/>
    <w:rsid w:val="00781257"/>
    <w:rsid w:val="007A0260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C6E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EF7FC8"/>
    <w:rsid w:val="00F052CB"/>
    <w:rsid w:val="00F21332"/>
    <w:rsid w:val="00F2388A"/>
    <w:rsid w:val="00F359BA"/>
    <w:rsid w:val="00F578FE"/>
    <w:rsid w:val="00F6323D"/>
    <w:rsid w:val="00F87D79"/>
    <w:rsid w:val="00FA6906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40416-DC35-400D-9B94-0730168C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2016-08-12T07:56:00Z</dcterms:created>
  <dcterms:modified xsi:type="dcterms:W3CDTF">2016-09-05T12:11:00Z</dcterms:modified>
</cp:coreProperties>
</file>